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0C" w:rsidRPr="00DE3F91" w:rsidRDefault="00677F27" w:rsidP="00A23C7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8"/>
          <w:szCs w:val="48"/>
        </w:rPr>
        <w:t>Kjeltec</w:t>
      </w:r>
      <w:r w:rsidR="00A86FE3" w:rsidRPr="003240FC">
        <w:rPr>
          <w:rFonts w:hint="eastAsia"/>
          <w:b/>
          <w:sz w:val="48"/>
          <w:szCs w:val="48"/>
        </w:rPr>
        <w:t>8400</w:t>
      </w:r>
      <w:r w:rsidR="00A23C7F" w:rsidRPr="00DE3F91">
        <w:rPr>
          <w:rFonts w:hint="eastAsia"/>
          <w:b/>
          <w:sz w:val="44"/>
          <w:szCs w:val="44"/>
        </w:rPr>
        <w:t>快速</w:t>
      </w:r>
      <w:r w:rsidR="00FB3D59">
        <w:rPr>
          <w:rFonts w:hint="eastAsia"/>
          <w:b/>
          <w:sz w:val="44"/>
          <w:szCs w:val="44"/>
        </w:rPr>
        <w:t>操作</w:t>
      </w:r>
      <w:r w:rsidR="00A23C7F" w:rsidRPr="00DE3F91">
        <w:rPr>
          <w:rFonts w:hint="eastAsia"/>
          <w:b/>
          <w:sz w:val="44"/>
          <w:szCs w:val="44"/>
        </w:rPr>
        <w:t>指南</w:t>
      </w:r>
    </w:p>
    <w:p w:rsidR="004744D1" w:rsidRDefault="004744D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A23C7F"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>检查</w:t>
      </w:r>
      <w:r w:rsidR="00492D93">
        <w:rPr>
          <w:rFonts w:hint="eastAsia"/>
          <w:sz w:val="32"/>
          <w:szCs w:val="32"/>
        </w:rPr>
        <w:t>试剂</w:t>
      </w:r>
      <w:proofErr w:type="gramStart"/>
      <w:r w:rsidR="00492D93">
        <w:rPr>
          <w:rFonts w:hint="eastAsia"/>
          <w:sz w:val="32"/>
          <w:szCs w:val="32"/>
        </w:rPr>
        <w:t>桶保证</w:t>
      </w:r>
      <w:proofErr w:type="gramEnd"/>
      <w:r w:rsidR="00492D93">
        <w:rPr>
          <w:rFonts w:hint="eastAsia"/>
          <w:sz w:val="32"/>
          <w:szCs w:val="32"/>
        </w:rPr>
        <w:t>桶内有</w:t>
      </w:r>
      <w:r w:rsidR="00BC647A">
        <w:rPr>
          <w:rFonts w:hint="eastAsia"/>
          <w:sz w:val="32"/>
          <w:szCs w:val="32"/>
        </w:rPr>
        <w:t>足够</w:t>
      </w:r>
      <w:r>
        <w:rPr>
          <w:rFonts w:hint="eastAsia"/>
          <w:sz w:val="32"/>
          <w:szCs w:val="32"/>
        </w:rPr>
        <w:t>试剂</w:t>
      </w:r>
      <w:r>
        <w:rPr>
          <w:rFonts w:hint="eastAsia"/>
          <w:sz w:val="32"/>
          <w:szCs w:val="32"/>
        </w:rPr>
        <w:t>,</w:t>
      </w:r>
      <w:r w:rsidR="00BC647A">
        <w:rPr>
          <w:rFonts w:hint="eastAsia"/>
          <w:sz w:val="32"/>
          <w:szCs w:val="32"/>
        </w:rPr>
        <w:t>保证</w:t>
      </w:r>
      <w:r>
        <w:rPr>
          <w:rFonts w:hint="eastAsia"/>
          <w:sz w:val="32"/>
          <w:szCs w:val="32"/>
        </w:rPr>
        <w:t>废液桶内</w:t>
      </w:r>
      <w:r w:rsidR="00BC647A">
        <w:rPr>
          <w:rFonts w:hint="eastAsia"/>
          <w:sz w:val="32"/>
          <w:szCs w:val="32"/>
        </w:rPr>
        <w:t>剩余足够空间</w:t>
      </w:r>
    </w:p>
    <w:p w:rsidR="00A86FE3" w:rsidRDefault="00BF284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A86FE3">
        <w:rPr>
          <w:rFonts w:hint="eastAsia"/>
          <w:sz w:val="32"/>
          <w:szCs w:val="32"/>
        </w:rPr>
        <w:t xml:space="preserve"> </w:t>
      </w:r>
      <w:r w:rsidR="00A23C7F">
        <w:rPr>
          <w:rFonts w:hint="eastAsia"/>
          <w:sz w:val="32"/>
          <w:szCs w:val="32"/>
        </w:rPr>
        <w:t>.</w:t>
      </w:r>
      <w:r w:rsidR="00A86FE3">
        <w:rPr>
          <w:rFonts w:hint="eastAsia"/>
          <w:sz w:val="32"/>
          <w:szCs w:val="32"/>
        </w:rPr>
        <w:t>打开仪器电源和</w:t>
      </w:r>
      <w:r w:rsidR="00155CC2">
        <w:rPr>
          <w:rFonts w:hint="eastAsia"/>
          <w:sz w:val="32"/>
          <w:szCs w:val="32"/>
        </w:rPr>
        <w:t>连接</w:t>
      </w:r>
      <w:r w:rsidR="00A86FE3">
        <w:rPr>
          <w:rFonts w:hint="eastAsia"/>
          <w:sz w:val="32"/>
          <w:szCs w:val="32"/>
        </w:rPr>
        <w:t>冷却水</w:t>
      </w:r>
      <w:r w:rsidR="005F5741">
        <w:rPr>
          <w:rFonts w:hint="eastAsia"/>
          <w:sz w:val="32"/>
          <w:szCs w:val="32"/>
        </w:rPr>
        <w:t>的</w:t>
      </w:r>
      <w:r w:rsidR="005E294D">
        <w:rPr>
          <w:rFonts w:hint="eastAsia"/>
          <w:sz w:val="32"/>
          <w:szCs w:val="32"/>
        </w:rPr>
        <w:t>水龙头</w:t>
      </w:r>
    </w:p>
    <w:p w:rsidR="00A86FE3" w:rsidRDefault="00BF284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A23C7F">
        <w:rPr>
          <w:rFonts w:hint="eastAsia"/>
          <w:sz w:val="32"/>
          <w:szCs w:val="32"/>
        </w:rPr>
        <w:t>.</w:t>
      </w:r>
      <w:r w:rsidR="00A86FE3">
        <w:rPr>
          <w:rFonts w:hint="eastAsia"/>
          <w:sz w:val="32"/>
          <w:szCs w:val="32"/>
        </w:rPr>
        <w:t>进入菜单</w:t>
      </w:r>
      <w:r w:rsidR="00A86FE3">
        <w:rPr>
          <w:rFonts w:hint="eastAsia"/>
          <w:sz w:val="32"/>
          <w:szCs w:val="32"/>
        </w:rPr>
        <w:t xml:space="preserve"> </w:t>
      </w:r>
      <w:r w:rsidR="00A86FE3">
        <w:rPr>
          <w:rFonts w:hint="eastAsia"/>
          <w:sz w:val="32"/>
          <w:szCs w:val="32"/>
        </w:rPr>
        <w:t>设置</w:t>
      </w:r>
      <w:r w:rsidR="00A86FE3">
        <w:rPr>
          <w:rFonts w:hint="eastAsia"/>
          <w:sz w:val="32"/>
          <w:szCs w:val="32"/>
        </w:rPr>
        <w:t>-</w:t>
      </w:r>
      <w:r w:rsidR="00A86FE3">
        <w:rPr>
          <w:rFonts w:hint="eastAsia"/>
          <w:sz w:val="32"/>
          <w:szCs w:val="32"/>
        </w:rPr>
        <w:t>配置</w:t>
      </w:r>
      <w:r w:rsidR="00A23C7F">
        <w:rPr>
          <w:rFonts w:hint="eastAsia"/>
          <w:sz w:val="32"/>
          <w:szCs w:val="32"/>
        </w:rPr>
        <w:t>-</w:t>
      </w:r>
      <w:r w:rsidR="00A86FE3">
        <w:rPr>
          <w:rFonts w:hint="eastAsia"/>
          <w:sz w:val="32"/>
          <w:szCs w:val="32"/>
        </w:rPr>
        <w:t xml:space="preserve"> </w:t>
      </w:r>
      <w:r w:rsidR="00A86FE3">
        <w:rPr>
          <w:rFonts w:hint="eastAsia"/>
          <w:sz w:val="32"/>
          <w:szCs w:val="32"/>
        </w:rPr>
        <w:t>当量浓度</w:t>
      </w:r>
      <w:r w:rsidR="000A1E3C">
        <w:rPr>
          <w:rFonts w:hint="eastAsia"/>
          <w:sz w:val="32"/>
          <w:szCs w:val="32"/>
        </w:rPr>
        <w:t>常数</w:t>
      </w:r>
      <w:r w:rsidR="0056626E">
        <w:rPr>
          <w:rFonts w:hint="eastAsia"/>
          <w:sz w:val="32"/>
          <w:szCs w:val="32"/>
        </w:rPr>
        <w:t xml:space="preserve"> </w:t>
      </w:r>
      <w:r w:rsidR="00A86FE3">
        <w:rPr>
          <w:rFonts w:hint="eastAsia"/>
          <w:sz w:val="32"/>
          <w:szCs w:val="32"/>
        </w:rPr>
        <w:t>栏输入标准酸浓度</w:t>
      </w:r>
      <w:r w:rsidR="00367A86">
        <w:rPr>
          <w:rFonts w:hint="eastAsia"/>
          <w:sz w:val="32"/>
          <w:szCs w:val="32"/>
        </w:rPr>
        <w:t>,</w:t>
      </w:r>
      <w:r w:rsidR="00EF39D8">
        <w:rPr>
          <w:rFonts w:hint="eastAsia"/>
          <w:sz w:val="32"/>
          <w:szCs w:val="32"/>
        </w:rPr>
        <w:t>(</w:t>
      </w:r>
      <w:r w:rsidR="00EF39D8">
        <w:rPr>
          <w:rFonts w:hint="eastAsia"/>
          <w:sz w:val="32"/>
          <w:szCs w:val="32"/>
        </w:rPr>
        <w:t>注意这里是输入标准酸的当量浓度</w:t>
      </w:r>
      <w:r w:rsidR="00EF39D8">
        <w:rPr>
          <w:rFonts w:hint="eastAsia"/>
          <w:sz w:val="32"/>
          <w:szCs w:val="32"/>
        </w:rPr>
        <w:t>,</w:t>
      </w:r>
      <w:r w:rsidR="00A23C7F">
        <w:rPr>
          <w:rFonts w:hint="eastAsia"/>
          <w:sz w:val="32"/>
          <w:szCs w:val="32"/>
        </w:rPr>
        <w:t>若是</w:t>
      </w:r>
      <w:r w:rsidR="00EF39D8">
        <w:rPr>
          <w:rFonts w:hint="eastAsia"/>
          <w:sz w:val="32"/>
          <w:szCs w:val="32"/>
        </w:rPr>
        <w:t>硫酸</w:t>
      </w:r>
      <w:r w:rsidR="00A23C7F">
        <w:rPr>
          <w:rFonts w:hint="eastAsia"/>
          <w:sz w:val="32"/>
          <w:szCs w:val="32"/>
        </w:rPr>
        <w:t>，需</w:t>
      </w:r>
      <w:r w:rsidR="00EF39D8">
        <w:rPr>
          <w:rFonts w:hint="eastAsia"/>
          <w:sz w:val="32"/>
          <w:szCs w:val="32"/>
        </w:rPr>
        <w:t>要</w:t>
      </w:r>
      <w:r w:rsidR="00A23C7F">
        <w:rPr>
          <w:rFonts w:hint="eastAsia"/>
          <w:sz w:val="32"/>
          <w:szCs w:val="32"/>
        </w:rPr>
        <w:t>摩尔浓度</w:t>
      </w:r>
      <w:r w:rsidR="00A80351">
        <w:rPr>
          <w:rFonts w:hint="eastAsia"/>
          <w:sz w:val="32"/>
          <w:szCs w:val="32"/>
        </w:rPr>
        <w:t>乘以</w:t>
      </w:r>
      <w:r w:rsidR="00EF39D8">
        <w:rPr>
          <w:rFonts w:hint="eastAsia"/>
          <w:sz w:val="32"/>
          <w:szCs w:val="32"/>
        </w:rPr>
        <w:t>2)</w:t>
      </w:r>
    </w:p>
    <w:p w:rsidR="00BF2845" w:rsidRPr="005F5741" w:rsidRDefault="00155CC2" w:rsidP="00BF2845">
      <w:pPr>
        <w:rPr>
          <w:rFonts w:asciiTheme="minorEastAsia" w:hAnsiTheme="minorEastAsia" w:cs="SimSun"/>
          <w:color w:val="000000" w:themeColor="text1"/>
          <w:kern w:val="0"/>
          <w:sz w:val="32"/>
          <w:szCs w:val="32"/>
        </w:rPr>
      </w:pPr>
      <w:r w:rsidRPr="005F5741">
        <w:rPr>
          <w:rFonts w:asciiTheme="minorEastAsia" w:hAnsiTheme="minorEastAsia" w:cs="SimSun" w:hint="eastAsia"/>
          <w:color w:val="000000" w:themeColor="text1"/>
          <w:kern w:val="0"/>
          <w:sz w:val="32"/>
          <w:szCs w:val="32"/>
        </w:rPr>
        <w:t>若没有</w:t>
      </w:r>
      <w:r w:rsidR="00BF2845" w:rsidRPr="005F5741">
        <w:rPr>
          <w:rFonts w:asciiTheme="minorEastAsia" w:hAnsiTheme="minorEastAsia" w:cs="SimSun" w:hint="eastAsia"/>
          <w:color w:val="000000" w:themeColor="text1"/>
          <w:kern w:val="0"/>
          <w:sz w:val="32"/>
          <w:szCs w:val="32"/>
        </w:rPr>
        <w:t>更换标准酸时可</w:t>
      </w:r>
      <w:r w:rsidR="00492D93" w:rsidRPr="005F5741">
        <w:rPr>
          <w:rFonts w:asciiTheme="minorEastAsia" w:hAnsiTheme="minorEastAsia" w:cs="SimSun" w:hint="eastAsia"/>
          <w:color w:val="000000" w:themeColor="text1"/>
          <w:kern w:val="0"/>
          <w:sz w:val="32"/>
          <w:szCs w:val="32"/>
        </w:rPr>
        <w:t>省略此步骤</w:t>
      </w:r>
    </w:p>
    <w:p w:rsidR="00112E5E" w:rsidRPr="005F5741" w:rsidRDefault="00BF2845" w:rsidP="00112E5E">
      <w:pPr>
        <w:rPr>
          <w:rFonts w:asciiTheme="minorEastAsia" w:hAnsiTheme="minorEastAsia" w:cs="SimSun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DE3F91">
        <w:rPr>
          <w:rFonts w:hint="eastAsia"/>
          <w:sz w:val="32"/>
          <w:szCs w:val="32"/>
        </w:rPr>
        <w:t>．</w:t>
      </w:r>
      <w:r w:rsidR="00453BB2" w:rsidRPr="005F5741">
        <w:rPr>
          <w:rFonts w:asciiTheme="minorEastAsia" w:hAnsiTheme="minorEastAsia" w:hint="eastAsia"/>
          <w:sz w:val="32"/>
          <w:szCs w:val="32"/>
        </w:rPr>
        <w:t>在仪器中放置1根空的消化管,</w:t>
      </w:r>
      <w:r w:rsidR="00A86FE3" w:rsidRPr="005F5741">
        <w:rPr>
          <w:rFonts w:asciiTheme="minorEastAsia" w:hAnsiTheme="minorEastAsia" w:hint="eastAsia"/>
          <w:sz w:val="32"/>
          <w:szCs w:val="32"/>
        </w:rPr>
        <w:t>进入菜单</w:t>
      </w:r>
      <w:r w:rsidR="00112E5E" w:rsidRPr="005F5741">
        <w:rPr>
          <w:rFonts w:asciiTheme="minorEastAsia" w:hAnsiTheme="minorEastAsia" w:hint="eastAsia"/>
          <w:sz w:val="32"/>
          <w:szCs w:val="32"/>
        </w:rPr>
        <w:t>,工具-</w:t>
      </w:r>
      <w:r w:rsidR="00A86FE3" w:rsidRPr="005F5741">
        <w:rPr>
          <w:rFonts w:asciiTheme="minorEastAsia" w:hAnsiTheme="minorEastAsia" w:hint="eastAsia"/>
          <w:sz w:val="32"/>
          <w:szCs w:val="32"/>
        </w:rPr>
        <w:t>手动,</w:t>
      </w:r>
      <w:r w:rsidR="00453BB2" w:rsidRPr="005F5741">
        <w:rPr>
          <w:rFonts w:asciiTheme="minorEastAsia" w:hAnsiTheme="minorEastAsia" w:hint="eastAsia"/>
          <w:sz w:val="32"/>
          <w:szCs w:val="32"/>
        </w:rPr>
        <w:t xml:space="preserve">进行 </w:t>
      </w:r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关闭安全门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-</w:t>
      </w:r>
      <w:r w:rsidR="00112E5E" w:rsidRPr="005F5741">
        <w:rPr>
          <w:rFonts w:asciiTheme="minorEastAsia" w:hAnsiTheme="minorEastAsia" w:cs="SimSun" w:hint="eastAsia"/>
          <w:kern w:val="0"/>
          <w:sz w:val="32"/>
          <w:szCs w:val="32"/>
        </w:rPr>
        <w:t>加水到样品</w:t>
      </w:r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中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-</w:t>
      </w:r>
      <w:proofErr w:type="gramStart"/>
      <w:r w:rsidR="00112E5E" w:rsidRPr="005F5741">
        <w:rPr>
          <w:rFonts w:asciiTheme="minorEastAsia" w:hAnsiTheme="minorEastAsia" w:cs="SimSun" w:hint="eastAsia"/>
          <w:kern w:val="0"/>
          <w:sz w:val="32"/>
          <w:szCs w:val="32"/>
        </w:rPr>
        <w:t>加碱到样品</w:t>
      </w:r>
      <w:proofErr w:type="gramEnd"/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中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-</w:t>
      </w:r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加接收液到滴定缸</w:t>
      </w:r>
      <w:r w:rsidR="00A23C7F">
        <w:rPr>
          <w:rFonts w:asciiTheme="minorEastAsia" w:hAnsiTheme="minorEastAsia" w:cs="SimSun" w:hint="eastAsia"/>
          <w:kern w:val="0"/>
          <w:sz w:val="32"/>
          <w:szCs w:val="32"/>
        </w:rPr>
        <w:t>(各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项</w:t>
      </w:r>
      <w:r w:rsidR="00112E5E" w:rsidRPr="005F5741">
        <w:rPr>
          <w:rFonts w:asciiTheme="minorEastAsia" w:hAnsiTheme="minorEastAsia" w:cs="SimSun" w:hint="eastAsia"/>
          <w:kern w:val="0"/>
          <w:sz w:val="32"/>
          <w:szCs w:val="32"/>
        </w:rPr>
        <w:t>点击右下角 添加 键</w:t>
      </w:r>
      <w:r w:rsidR="00397FBD" w:rsidRPr="005F5741">
        <w:rPr>
          <w:rFonts w:asciiTheme="minorEastAsia" w:hAnsiTheme="minorEastAsia" w:cs="SimSun" w:hint="eastAsia"/>
          <w:kern w:val="0"/>
          <w:sz w:val="32"/>
          <w:szCs w:val="32"/>
        </w:rPr>
        <w:t>重复</w:t>
      </w:r>
      <w:r w:rsidR="00112E5E" w:rsidRPr="005F5741">
        <w:rPr>
          <w:rFonts w:asciiTheme="minorEastAsia" w:hAnsiTheme="minorEastAsia" w:cs="SimSun" w:hint="eastAsia"/>
          <w:kern w:val="0"/>
          <w:sz w:val="32"/>
          <w:szCs w:val="32"/>
        </w:rPr>
        <w:t>操作</w:t>
      </w:r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到有液体排出</w:t>
      </w:r>
      <w:r w:rsidR="0056626E" w:rsidRPr="005F5741">
        <w:rPr>
          <w:rFonts w:asciiTheme="minorEastAsia" w:hAnsiTheme="minorEastAsia" w:cs="SimSun" w:hint="eastAsia"/>
          <w:kern w:val="0"/>
          <w:sz w:val="32"/>
          <w:szCs w:val="32"/>
        </w:rPr>
        <w:t>,</w:t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加入量可用左下角</w:t>
      </w:r>
      <w:r w:rsidR="000A1E3C">
        <w:rPr>
          <w:rFonts w:asciiTheme="minorEastAsia" w:hAnsiTheme="minorEastAsia" w:cs="SimSun" w:hint="eastAsia"/>
          <w:noProof/>
          <w:kern w:val="0"/>
          <w:sz w:val="32"/>
          <w:szCs w:val="32"/>
        </w:rPr>
        <w:drawing>
          <wp:inline distT="0" distB="0" distL="0" distR="0">
            <wp:extent cx="361950" cy="1826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0" cy="1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键调节</w:t>
      </w:r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)</w:t>
      </w:r>
      <w:r w:rsidR="00344162" w:rsidRPr="005F5741">
        <w:rPr>
          <w:rFonts w:asciiTheme="minorEastAsia" w:hAnsiTheme="minorEastAsia" w:cs="SimSun" w:hint="eastAsia"/>
          <w:i/>
          <w:kern w:val="0"/>
          <w:sz w:val="32"/>
          <w:szCs w:val="32"/>
        </w:rPr>
        <w:t xml:space="preserve"> </w:t>
      </w:r>
      <w:r w:rsidR="00453BB2" w:rsidRPr="005F5741">
        <w:rPr>
          <w:rFonts w:asciiTheme="minorEastAsia" w:hAnsiTheme="minorEastAsia" w:cs="SimSun" w:hint="eastAsia"/>
          <w:kern w:val="0"/>
          <w:sz w:val="32"/>
          <w:szCs w:val="32"/>
        </w:rPr>
        <w:t>排空滴定器到滴定缸-充满滴定器</w:t>
      </w:r>
      <w:r w:rsidR="00112E5E" w:rsidRPr="005F5741">
        <w:rPr>
          <w:rFonts w:asciiTheme="minorEastAsia" w:hAnsiTheme="minorEastAsia" w:cs="SimSun" w:hint="eastAsia"/>
          <w:i/>
          <w:kern w:val="0"/>
          <w:sz w:val="32"/>
          <w:szCs w:val="32"/>
        </w:rPr>
        <w:t>(</w:t>
      </w:r>
      <w:r w:rsidR="00DE3F91">
        <w:rPr>
          <w:rFonts w:asciiTheme="minorEastAsia" w:hAnsiTheme="minorEastAsia" w:cs="SimSun" w:hint="eastAsia"/>
          <w:kern w:val="0"/>
          <w:sz w:val="32"/>
          <w:szCs w:val="32"/>
        </w:rPr>
        <w:t>这两项若</w:t>
      </w:r>
      <w:r w:rsidR="00112E5E" w:rsidRPr="005F5741">
        <w:rPr>
          <w:rFonts w:asciiTheme="minorEastAsia" w:hAnsiTheme="minorEastAsia" w:cs="SimSun" w:hint="eastAsia"/>
          <w:kern w:val="0"/>
          <w:sz w:val="32"/>
          <w:szCs w:val="32"/>
        </w:rPr>
        <w:t>滴定器内充满标准酸</w:t>
      </w:r>
      <w:r w:rsidR="00DE3F91">
        <w:rPr>
          <w:rFonts w:asciiTheme="minorEastAsia" w:hAnsiTheme="minorEastAsia" w:cs="SimSun" w:hint="eastAsia"/>
          <w:kern w:val="0"/>
          <w:sz w:val="32"/>
          <w:szCs w:val="32"/>
        </w:rPr>
        <w:t>，</w:t>
      </w:r>
      <w:r w:rsidR="00112E5E" w:rsidRPr="005F5741">
        <w:rPr>
          <w:rFonts w:asciiTheme="minorEastAsia" w:hAnsiTheme="minorEastAsia" w:cs="SimSun" w:hint="eastAsia"/>
          <w:kern w:val="0"/>
          <w:sz w:val="32"/>
          <w:szCs w:val="32"/>
        </w:rPr>
        <w:t>可省略)</w:t>
      </w:r>
      <w:r w:rsidR="007549BB">
        <w:rPr>
          <w:rFonts w:asciiTheme="minorEastAsia" w:hAnsiTheme="minorEastAsia" w:cs="SimSun" w:hint="eastAsia"/>
          <w:kern w:val="0"/>
          <w:sz w:val="32"/>
          <w:szCs w:val="32"/>
        </w:rPr>
        <w:t>,</w:t>
      </w:r>
    </w:p>
    <w:p w:rsidR="00BF2845" w:rsidRDefault="00DE3F91">
      <w:pPr>
        <w:rPr>
          <w:rFonts w:asciiTheme="minorEastAsia" w:hAnsiTheme="minorEastAsia" w:cs="SimSun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BC45F1">
        <w:rPr>
          <w:rFonts w:ascii="SimSun" w:cs="SimSun" w:hint="eastAsia"/>
          <w:kern w:val="0"/>
          <w:sz w:val="32"/>
          <w:szCs w:val="32"/>
        </w:rPr>
        <w:t>.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 xml:space="preserve">进入菜单 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 xml:space="preserve">点击 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>列表-</w:t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点击</w:t>
      </w:r>
      <w:r w:rsidR="000A1E3C">
        <w:rPr>
          <w:rFonts w:asciiTheme="minorEastAsia" w:hAnsiTheme="minorEastAsia" w:cs="SimSun" w:hint="eastAsia"/>
          <w:noProof/>
          <w:kern w:val="0"/>
          <w:sz w:val="32"/>
          <w:szCs w:val="32"/>
        </w:rPr>
        <w:drawing>
          <wp:inline distT="0" distB="0" distL="0" distR="0">
            <wp:extent cx="472787" cy="400050"/>
            <wp:effectExtent l="19050" t="0" r="346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5" cy="39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，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>新建批次,</w:t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定义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 xml:space="preserve"> 样品架</w:t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类型，例：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>20*250ml程序:AN300 保存后返回,</w:t>
      </w:r>
      <w:r w:rsidR="00575E5B" w:rsidRPr="005F5741">
        <w:rPr>
          <w:rFonts w:asciiTheme="minorEastAsia" w:hAnsiTheme="minorEastAsia" w:cs="SimSun" w:hint="eastAsia"/>
          <w:kern w:val="0"/>
          <w:sz w:val="32"/>
          <w:szCs w:val="32"/>
        </w:rPr>
        <w:t>进</w:t>
      </w:r>
      <w:r w:rsidR="00575E5B" w:rsidRPr="005F5741">
        <w:rPr>
          <w:rFonts w:asciiTheme="minorEastAsia" w:hAnsiTheme="minorEastAsia" w:cs="SimSun" w:hint="eastAsia"/>
          <w:i/>
          <w:kern w:val="0"/>
          <w:sz w:val="32"/>
          <w:szCs w:val="32"/>
        </w:rPr>
        <w:t>入</w:t>
      </w:r>
      <w:r w:rsidR="00575E5B" w:rsidRPr="005F5741">
        <w:rPr>
          <w:rFonts w:asciiTheme="minorEastAsia" w:hAnsiTheme="minorEastAsia" w:cs="SimSun" w:hint="eastAsia"/>
          <w:kern w:val="0"/>
          <w:sz w:val="32"/>
          <w:szCs w:val="32"/>
        </w:rPr>
        <w:t>样品栏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,对照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>样品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架</w:t>
      </w:r>
      <w:r w:rsidR="005F5741" w:rsidRPr="005F5741">
        <w:rPr>
          <w:rFonts w:asciiTheme="minorEastAsia" w:hAnsiTheme="minorEastAsia" w:cs="SimSun" w:hint="eastAsia"/>
          <w:kern w:val="0"/>
          <w:sz w:val="32"/>
          <w:szCs w:val="32"/>
        </w:rPr>
        <w:t>消化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管排列顺序</w:t>
      </w:r>
      <w:r w:rsidR="00A67C69">
        <w:rPr>
          <w:rFonts w:asciiTheme="minorEastAsia" w:hAnsiTheme="minorEastAsia" w:cs="SimSun" w:hint="eastAsia"/>
          <w:kern w:val="0"/>
          <w:sz w:val="32"/>
          <w:szCs w:val="32"/>
        </w:rPr>
        <w:t>新建</w:t>
      </w:r>
      <w:r w:rsidR="003401B7" w:rsidRPr="005F5741">
        <w:rPr>
          <w:rFonts w:asciiTheme="minorEastAsia" w:hAnsiTheme="minorEastAsia" w:cs="SimSun" w:hint="eastAsia"/>
          <w:kern w:val="0"/>
          <w:sz w:val="32"/>
          <w:szCs w:val="32"/>
        </w:rPr>
        <w:t>空白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或</w:t>
      </w:r>
      <w:r w:rsidR="00A67C69">
        <w:rPr>
          <w:rFonts w:asciiTheme="minorEastAsia" w:hAnsiTheme="minorEastAsia" w:cs="SimSun" w:hint="eastAsia"/>
          <w:kern w:val="0"/>
          <w:sz w:val="32"/>
          <w:szCs w:val="32"/>
        </w:rPr>
        <w:t>样品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,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在</w:t>
      </w:r>
      <w:r w:rsidR="00A67C69">
        <w:rPr>
          <w:rFonts w:asciiTheme="minorEastAsia" w:hAnsiTheme="minorEastAsia" w:cs="SimSun" w:hint="eastAsia"/>
          <w:kern w:val="0"/>
          <w:sz w:val="32"/>
          <w:szCs w:val="32"/>
        </w:rPr>
        <w:t>新建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样品后要选择预定义样品类型和</w:t>
      </w:r>
      <w:r w:rsidR="00291FFE" w:rsidRPr="005F5741">
        <w:rPr>
          <w:rFonts w:asciiTheme="minorEastAsia" w:hAnsiTheme="minorEastAsia" w:cs="SimSun" w:hint="eastAsia"/>
          <w:kern w:val="0"/>
          <w:sz w:val="32"/>
          <w:szCs w:val="32"/>
        </w:rPr>
        <w:t>输入</w:t>
      </w:r>
      <w:r w:rsidR="00A67C69">
        <w:rPr>
          <w:rFonts w:asciiTheme="minorEastAsia" w:hAnsiTheme="minorEastAsia" w:cs="SimSun" w:hint="eastAsia"/>
          <w:kern w:val="0"/>
          <w:sz w:val="32"/>
          <w:szCs w:val="32"/>
        </w:rPr>
        <w:t>样品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重量</w:t>
      </w:r>
      <w:r w:rsidR="005F5741">
        <w:rPr>
          <w:rFonts w:asciiTheme="minorEastAsia" w:hAnsiTheme="minorEastAsia" w:cs="SimSun" w:hint="eastAsia"/>
          <w:kern w:val="0"/>
          <w:sz w:val="32"/>
          <w:szCs w:val="32"/>
        </w:rPr>
        <w:t>,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保存后返回,</w:t>
      </w:r>
      <w:r w:rsidR="00DB7166" w:rsidRPr="005F5741">
        <w:rPr>
          <w:rFonts w:asciiTheme="minorEastAsia" w:hAnsiTheme="minorEastAsia" w:cs="SimSun" w:hint="eastAsia"/>
          <w:kern w:val="0"/>
          <w:sz w:val="22"/>
        </w:rPr>
        <w:t xml:space="preserve"> 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 xml:space="preserve">进入菜单 </w:t>
      </w:r>
      <w:r w:rsidR="000A1E3C">
        <w:rPr>
          <w:rFonts w:asciiTheme="minorEastAsia" w:hAnsiTheme="minorEastAsia" w:cs="SimSun" w:hint="eastAsia"/>
          <w:kern w:val="0"/>
          <w:sz w:val="32"/>
          <w:szCs w:val="32"/>
        </w:rPr>
        <w:t>点击：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 xml:space="preserve">注册 注册批次, 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注册好的批次将有</w:t>
      </w:r>
      <w:proofErr w:type="gramStart"/>
      <w:r w:rsidR="006D52B3">
        <w:rPr>
          <w:rFonts w:asciiTheme="minorEastAsia" w:hAnsiTheme="minorEastAsia" w:cs="SimSun"/>
          <w:kern w:val="0"/>
          <w:sz w:val="32"/>
          <w:szCs w:val="32"/>
        </w:rPr>
        <w:t>”</w:t>
      </w:r>
      <w:proofErr w:type="gramEnd"/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A</w:t>
      </w:r>
      <w:proofErr w:type="gramStart"/>
      <w:r w:rsidR="006D52B3">
        <w:rPr>
          <w:rFonts w:asciiTheme="minorEastAsia" w:hAnsiTheme="minorEastAsia" w:cs="SimSun"/>
          <w:kern w:val="0"/>
          <w:sz w:val="32"/>
          <w:szCs w:val="32"/>
        </w:rPr>
        <w:t>”</w:t>
      </w:r>
      <w:proofErr w:type="gramEnd"/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字符显示。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放入消化好</w:t>
      </w:r>
      <w:r w:rsidR="00826254" w:rsidRPr="005F5741">
        <w:rPr>
          <w:rFonts w:asciiTheme="minorEastAsia" w:hAnsiTheme="minorEastAsia" w:cs="SimSun" w:hint="eastAsia"/>
          <w:kern w:val="0"/>
          <w:sz w:val="32"/>
          <w:szCs w:val="32"/>
        </w:rPr>
        <w:t>的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消化管, 点击</w:t>
      </w:r>
      <w:r w:rsidR="00DB7166" w:rsidRPr="005F5741">
        <w:rPr>
          <w:rFonts w:asciiTheme="minorEastAsia" w:hAnsiTheme="minorEastAsia" w:cs="SimSun" w:hint="eastAsia"/>
          <w:kern w:val="0"/>
          <w:sz w:val="22"/>
        </w:rPr>
        <w:t xml:space="preserve"> </w:t>
      </w:r>
      <w:r w:rsidR="006D52B3">
        <w:rPr>
          <w:rFonts w:asciiTheme="minorEastAsia" w:hAnsiTheme="minorEastAsia" w:cs="SimSun" w:hint="eastAsia"/>
          <w:noProof/>
          <w:kern w:val="0"/>
          <w:sz w:val="22"/>
        </w:rPr>
        <w:drawing>
          <wp:inline distT="0" distB="0" distL="0" distR="0">
            <wp:extent cx="381000" cy="34158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2B3" w:rsidRPr="005F5741">
        <w:rPr>
          <w:rFonts w:asciiTheme="minorEastAsia" w:hAnsiTheme="minorEastAsia" w:cs="SimSun" w:hint="eastAsia"/>
          <w:kern w:val="0"/>
          <w:sz w:val="32"/>
          <w:szCs w:val="32"/>
        </w:rPr>
        <w:t>键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，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开始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分析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,分析结束后,放入下一个消化好的消化管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，</w:t>
      </w:r>
      <w:r w:rsidR="00DB7166" w:rsidRPr="005F5741">
        <w:rPr>
          <w:rFonts w:asciiTheme="minorEastAsia" w:hAnsiTheme="minorEastAsia" w:cs="SimSun" w:hint="eastAsia"/>
          <w:kern w:val="0"/>
          <w:sz w:val="32"/>
          <w:szCs w:val="32"/>
        </w:rPr>
        <w:t>依次操作.</w:t>
      </w:r>
    </w:p>
    <w:p w:rsidR="00BC45F1" w:rsidRDefault="00DE3F91">
      <w:pPr>
        <w:rPr>
          <w:rFonts w:asciiTheme="minorEastAsia" w:hAnsiTheme="minorEastAsia" w:cs="SimSun"/>
          <w:kern w:val="0"/>
          <w:sz w:val="32"/>
          <w:szCs w:val="32"/>
        </w:rPr>
      </w:pPr>
      <w:r>
        <w:rPr>
          <w:rFonts w:asciiTheme="minorEastAsia" w:hAnsiTheme="minorEastAsia" w:cs="SimSun" w:hint="eastAsia"/>
          <w:kern w:val="0"/>
          <w:sz w:val="32"/>
          <w:szCs w:val="32"/>
          <w:highlight w:val="yellow"/>
        </w:rPr>
        <w:t>注意</w:t>
      </w:r>
      <w:r>
        <w:rPr>
          <w:rFonts w:asciiTheme="minorEastAsia" w:hAnsiTheme="minorEastAsia" w:cs="SimSun" w:hint="eastAsia"/>
          <w:kern w:val="0"/>
          <w:sz w:val="32"/>
          <w:szCs w:val="32"/>
        </w:rPr>
        <w:t>：每天第一次开机，建议用所使用的程序，做五次“管空白”，期间可不必更换消化管。</w:t>
      </w:r>
    </w:p>
    <w:p w:rsidR="00DE3F91" w:rsidRPr="00DE3F91" w:rsidRDefault="00DE3F91">
      <w:pPr>
        <w:rPr>
          <w:rFonts w:asciiTheme="minorEastAsia" w:hAnsiTheme="minorEastAsia" w:cs="SimSun"/>
          <w:kern w:val="0"/>
          <w:sz w:val="32"/>
          <w:szCs w:val="32"/>
        </w:rPr>
      </w:pPr>
      <w:r>
        <w:rPr>
          <w:rFonts w:asciiTheme="minorEastAsia" w:hAnsiTheme="minorEastAsia" w:cs="SimSun" w:hint="eastAsia"/>
          <w:kern w:val="0"/>
          <w:sz w:val="32"/>
          <w:szCs w:val="32"/>
        </w:rPr>
        <w:t>做</w:t>
      </w:r>
      <w:proofErr w:type="gramStart"/>
      <w:r>
        <w:rPr>
          <w:rFonts w:asciiTheme="minorEastAsia" w:hAnsiTheme="minorEastAsia" w:cs="SimSun" w:hint="eastAsia"/>
          <w:kern w:val="0"/>
          <w:sz w:val="32"/>
          <w:szCs w:val="32"/>
        </w:rPr>
        <w:t>样过程</w:t>
      </w:r>
      <w:proofErr w:type="gramEnd"/>
      <w:r>
        <w:rPr>
          <w:rFonts w:asciiTheme="minorEastAsia" w:hAnsiTheme="minorEastAsia" w:cs="SimSun" w:hint="eastAsia"/>
          <w:kern w:val="0"/>
          <w:sz w:val="32"/>
          <w:szCs w:val="32"/>
        </w:rPr>
        <w:t>中可点击</w:t>
      </w:r>
      <w:r>
        <w:rPr>
          <w:rFonts w:asciiTheme="minorEastAsia" w:hAnsiTheme="minorEastAsia" w:cs="SimSun" w:hint="eastAsia"/>
          <w:noProof/>
          <w:kern w:val="0"/>
          <w:sz w:val="32"/>
          <w:szCs w:val="32"/>
        </w:rPr>
        <w:drawing>
          <wp:inline distT="0" distB="0" distL="0" distR="0">
            <wp:extent cx="314325" cy="28508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SimSun" w:hint="eastAsia"/>
          <w:kern w:val="0"/>
          <w:sz w:val="32"/>
          <w:szCs w:val="32"/>
        </w:rPr>
        <w:t>键中止，发现仪器有漏蒸汽，漏液等异常</w:t>
      </w:r>
      <w:r>
        <w:rPr>
          <w:rFonts w:asciiTheme="minorEastAsia" w:hAnsiTheme="minorEastAsia" w:cs="SimSun" w:hint="eastAsia"/>
          <w:kern w:val="0"/>
          <w:sz w:val="32"/>
          <w:szCs w:val="32"/>
        </w:rPr>
        <w:lastRenderedPageBreak/>
        <w:t>情况，请立即关机或切断电源，拨打400-810-3363报修。</w:t>
      </w:r>
    </w:p>
    <w:p w:rsidR="00DB7166" w:rsidRDefault="00BC45F1" w:rsidP="001619B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 w:rsidR="00826254" w:rsidRPr="00A67C69">
        <w:rPr>
          <w:rFonts w:asciiTheme="minorEastAsia" w:hAnsiTheme="minorEastAsia" w:hint="eastAsia"/>
          <w:sz w:val="32"/>
          <w:szCs w:val="32"/>
        </w:rPr>
        <w:t xml:space="preserve">关机  </w:t>
      </w:r>
      <w:r w:rsidR="00826254" w:rsidRPr="00A67C69">
        <w:rPr>
          <w:rFonts w:asciiTheme="minorEastAsia" w:hAnsiTheme="minorEastAsia" w:cs="SimSun" w:hint="eastAsia"/>
          <w:kern w:val="0"/>
          <w:sz w:val="32"/>
          <w:szCs w:val="32"/>
        </w:rPr>
        <w:t>放置一空的消化管到仪器,进入菜单 分析-</w:t>
      </w:r>
      <w:r w:rsidR="00557DE6" w:rsidRPr="00A67C69">
        <w:rPr>
          <w:rFonts w:asciiTheme="minorEastAsia" w:hAnsiTheme="minorEastAsia" w:cs="SimSun" w:hint="eastAsia"/>
          <w:kern w:val="0"/>
          <w:sz w:val="32"/>
          <w:szCs w:val="32"/>
        </w:rPr>
        <w:t>快速分析菜单</w:t>
      </w:r>
      <w:r w:rsidR="00826254" w:rsidRPr="00A67C69">
        <w:rPr>
          <w:rFonts w:asciiTheme="minorEastAsia" w:hAnsiTheme="minorEastAsia" w:cs="SimSun" w:hint="eastAsia"/>
          <w:kern w:val="0"/>
          <w:sz w:val="32"/>
          <w:szCs w:val="32"/>
        </w:rPr>
        <w:t xml:space="preserve"> 中, 选择程序CLEANING,预定义样品类型:Blank,点击 开始 键,</w:t>
      </w:r>
      <w:r w:rsidR="006D52B3">
        <w:rPr>
          <w:rFonts w:asciiTheme="minorEastAsia" w:hAnsiTheme="minorEastAsia" w:cs="SimSun" w:hint="eastAsia"/>
          <w:kern w:val="0"/>
          <w:sz w:val="32"/>
          <w:szCs w:val="32"/>
        </w:rPr>
        <w:t>完成清洗后</w:t>
      </w:r>
      <w:r w:rsidR="009A5A72" w:rsidRPr="00A67C69">
        <w:rPr>
          <w:rFonts w:asciiTheme="minorEastAsia" w:hAnsiTheme="minorEastAsia" w:cs="SimSun" w:hint="eastAsia"/>
          <w:kern w:val="0"/>
          <w:sz w:val="32"/>
          <w:szCs w:val="32"/>
        </w:rPr>
        <w:t>取下消化管,</w:t>
      </w:r>
      <w:r w:rsidR="00826254" w:rsidRPr="00A67C69">
        <w:rPr>
          <w:rFonts w:asciiTheme="minorEastAsia" w:hAnsiTheme="minorEastAsia" w:cs="SimSun" w:hint="eastAsia"/>
          <w:kern w:val="0"/>
          <w:sz w:val="32"/>
          <w:szCs w:val="32"/>
        </w:rPr>
        <w:t>拆洗仪器</w:t>
      </w:r>
      <w:r w:rsidR="001619B0" w:rsidRPr="00A67C69">
        <w:rPr>
          <w:rFonts w:asciiTheme="minorEastAsia" w:hAnsiTheme="minorEastAsia" w:cs="SimSun" w:hint="eastAsia"/>
          <w:kern w:val="0"/>
          <w:sz w:val="32"/>
          <w:szCs w:val="32"/>
        </w:rPr>
        <w:t>底部</w:t>
      </w:r>
      <w:r w:rsidR="00826254" w:rsidRPr="00A67C69">
        <w:rPr>
          <w:rFonts w:asciiTheme="minorEastAsia" w:hAnsiTheme="minorEastAsia" w:cs="SimSun" w:hint="eastAsia"/>
          <w:kern w:val="0"/>
          <w:sz w:val="32"/>
          <w:szCs w:val="32"/>
        </w:rPr>
        <w:t>支撑消化管</w:t>
      </w:r>
      <w:r w:rsidR="001619B0" w:rsidRPr="00A67C69">
        <w:rPr>
          <w:rFonts w:asciiTheme="minorEastAsia" w:hAnsiTheme="minorEastAsia" w:cs="SimSun" w:hint="eastAsia"/>
          <w:kern w:val="0"/>
          <w:sz w:val="32"/>
          <w:szCs w:val="32"/>
        </w:rPr>
        <w:t>的接收</w:t>
      </w:r>
      <w:r w:rsidR="00826254" w:rsidRPr="00A67C69">
        <w:rPr>
          <w:rFonts w:asciiTheme="minorEastAsia" w:hAnsiTheme="minorEastAsia" w:cs="SimSun" w:hint="eastAsia"/>
          <w:kern w:val="0"/>
          <w:sz w:val="32"/>
          <w:szCs w:val="32"/>
        </w:rPr>
        <w:t>盘</w:t>
      </w:r>
      <w:r w:rsidR="001619B0" w:rsidRPr="00A67C69">
        <w:rPr>
          <w:rFonts w:asciiTheme="minorEastAsia" w:hAnsiTheme="minorEastAsia" w:cs="SimSun" w:hint="eastAsia"/>
          <w:kern w:val="0"/>
          <w:sz w:val="32"/>
          <w:szCs w:val="32"/>
        </w:rPr>
        <w:t>,</w:t>
      </w:r>
      <w:r w:rsidR="001619B0" w:rsidRPr="00A67C69">
        <w:rPr>
          <w:rFonts w:asciiTheme="minorEastAsia" w:hAnsiTheme="minorEastAsia" w:hint="eastAsia"/>
          <w:sz w:val="32"/>
          <w:szCs w:val="32"/>
        </w:rPr>
        <w:t xml:space="preserve">进入菜单 设置-手动 , </w:t>
      </w:r>
      <w:r w:rsidR="001619B0" w:rsidRPr="00A67C69">
        <w:rPr>
          <w:rFonts w:asciiTheme="minorEastAsia" w:hAnsiTheme="minorEastAsia" w:cs="SimSun" w:hint="eastAsia"/>
          <w:kern w:val="0"/>
          <w:sz w:val="32"/>
          <w:szCs w:val="32"/>
        </w:rPr>
        <w:t>关闭安全门,</w:t>
      </w:r>
      <w:r w:rsidR="001619B0" w:rsidRPr="00A67C69">
        <w:rPr>
          <w:rFonts w:asciiTheme="minorEastAsia" w:hAnsiTheme="minorEastAsia" w:hint="eastAsia"/>
          <w:sz w:val="32"/>
          <w:szCs w:val="32"/>
        </w:rPr>
        <w:t xml:space="preserve"> 关闭仪器电源和</w:t>
      </w:r>
      <w:r w:rsidR="00B77DEE" w:rsidRPr="00A67C69">
        <w:rPr>
          <w:rFonts w:asciiTheme="minorEastAsia" w:hAnsiTheme="minorEastAsia" w:hint="eastAsia"/>
          <w:sz w:val="32"/>
          <w:szCs w:val="32"/>
        </w:rPr>
        <w:t>连接仪器</w:t>
      </w:r>
      <w:r w:rsidR="001619B0" w:rsidRPr="00A67C69">
        <w:rPr>
          <w:rFonts w:asciiTheme="minorEastAsia" w:hAnsiTheme="minorEastAsia" w:hint="eastAsia"/>
          <w:sz w:val="32"/>
          <w:szCs w:val="32"/>
        </w:rPr>
        <w:t>冷却水进水阀.(注意</w:t>
      </w:r>
      <w:r w:rsidR="009A5A72" w:rsidRPr="00A67C69">
        <w:rPr>
          <w:rFonts w:asciiTheme="minorEastAsia" w:hAnsiTheme="minorEastAsia" w:hint="eastAsia"/>
          <w:sz w:val="32"/>
          <w:szCs w:val="32"/>
        </w:rPr>
        <w:t>不用仪器时不要</w:t>
      </w:r>
      <w:r w:rsidR="001619B0" w:rsidRPr="00A67C69">
        <w:rPr>
          <w:rFonts w:asciiTheme="minorEastAsia" w:hAnsiTheme="minorEastAsia" w:hint="eastAsia"/>
          <w:sz w:val="32"/>
          <w:szCs w:val="32"/>
        </w:rPr>
        <w:t>放置消化管</w:t>
      </w:r>
      <w:r w:rsidR="00B77DEE" w:rsidRPr="00A67C69">
        <w:rPr>
          <w:rFonts w:asciiTheme="minorEastAsia" w:hAnsiTheme="minorEastAsia" w:hint="eastAsia"/>
          <w:sz w:val="32"/>
          <w:szCs w:val="32"/>
        </w:rPr>
        <w:t>,长时间不用时放空蒸汽缸内蒸馏水</w:t>
      </w:r>
      <w:r w:rsidR="001619B0" w:rsidRPr="00A67C69">
        <w:rPr>
          <w:rFonts w:asciiTheme="minorEastAsia" w:hAnsiTheme="minorEastAsia" w:hint="eastAsia"/>
          <w:sz w:val="32"/>
          <w:szCs w:val="32"/>
        </w:rPr>
        <w:t>)</w:t>
      </w:r>
    </w:p>
    <w:p w:rsidR="00DE3F91" w:rsidRDefault="00DE3F91" w:rsidP="001619B0">
      <w:pPr>
        <w:rPr>
          <w:rFonts w:asciiTheme="minorEastAsia" w:hAnsiTheme="minorEastAsia"/>
          <w:sz w:val="32"/>
          <w:szCs w:val="32"/>
        </w:rPr>
      </w:pPr>
    </w:p>
    <w:p w:rsidR="00DE3F91" w:rsidRPr="00A67C69" w:rsidRDefault="00DE3F91" w:rsidP="001619B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日常维护事项</w:t>
      </w:r>
      <w:r w:rsidR="00AE048E">
        <w:rPr>
          <w:rFonts w:asciiTheme="minorEastAsia" w:hAnsiTheme="minorEastAsia" w:hint="eastAsia"/>
          <w:sz w:val="32"/>
          <w:szCs w:val="32"/>
        </w:rPr>
        <w:t>请参见用户手册</w:t>
      </w:r>
    </w:p>
    <w:p w:rsidR="00575E5B" w:rsidRDefault="00575E5B" w:rsidP="001619B0">
      <w:pPr>
        <w:rPr>
          <w:sz w:val="32"/>
          <w:szCs w:val="32"/>
        </w:rPr>
      </w:pPr>
    </w:p>
    <w:p w:rsidR="00575E5B" w:rsidRDefault="00575E5B" w:rsidP="001619B0">
      <w:pPr>
        <w:rPr>
          <w:sz w:val="32"/>
          <w:szCs w:val="32"/>
        </w:rPr>
      </w:pPr>
    </w:p>
    <w:sectPr w:rsidR="00575E5B" w:rsidSect="00A23C7F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3C" w:rsidRDefault="001C2A3C" w:rsidP="004744D1">
      <w:r>
        <w:separator/>
      </w:r>
    </w:p>
  </w:endnote>
  <w:endnote w:type="continuationSeparator" w:id="0">
    <w:p w:rsidR="001C2A3C" w:rsidRDefault="001C2A3C" w:rsidP="0047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3C" w:rsidRDefault="001C2A3C" w:rsidP="004744D1">
      <w:r>
        <w:separator/>
      </w:r>
    </w:p>
  </w:footnote>
  <w:footnote w:type="continuationSeparator" w:id="0">
    <w:p w:rsidR="001C2A3C" w:rsidRDefault="001C2A3C" w:rsidP="00474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FE3"/>
    <w:rsid w:val="00006E37"/>
    <w:rsid w:val="00097096"/>
    <w:rsid w:val="000A1E3C"/>
    <w:rsid w:val="00112E5E"/>
    <w:rsid w:val="00155CC2"/>
    <w:rsid w:val="001619B0"/>
    <w:rsid w:val="001C2A3C"/>
    <w:rsid w:val="00263130"/>
    <w:rsid w:val="002677FF"/>
    <w:rsid w:val="002739D6"/>
    <w:rsid w:val="00291FFE"/>
    <w:rsid w:val="003240FC"/>
    <w:rsid w:val="003328AF"/>
    <w:rsid w:val="003401B7"/>
    <w:rsid w:val="00344162"/>
    <w:rsid w:val="00367A86"/>
    <w:rsid w:val="00397FBD"/>
    <w:rsid w:val="003C2A66"/>
    <w:rsid w:val="00407B94"/>
    <w:rsid w:val="00422664"/>
    <w:rsid w:val="00453BB2"/>
    <w:rsid w:val="004744D1"/>
    <w:rsid w:val="0048098E"/>
    <w:rsid w:val="00492D93"/>
    <w:rsid w:val="004B4A6E"/>
    <w:rsid w:val="004B56DF"/>
    <w:rsid w:val="00557DE6"/>
    <w:rsid w:val="0056626E"/>
    <w:rsid w:val="00571F8B"/>
    <w:rsid w:val="00575E5B"/>
    <w:rsid w:val="00590C92"/>
    <w:rsid w:val="005D13AC"/>
    <w:rsid w:val="005E294D"/>
    <w:rsid w:val="005F2FFE"/>
    <w:rsid w:val="005F5741"/>
    <w:rsid w:val="00627001"/>
    <w:rsid w:val="00636574"/>
    <w:rsid w:val="0067384B"/>
    <w:rsid w:val="00677F27"/>
    <w:rsid w:val="00682DAF"/>
    <w:rsid w:val="006D52B3"/>
    <w:rsid w:val="006D6236"/>
    <w:rsid w:val="00721EE5"/>
    <w:rsid w:val="007549BB"/>
    <w:rsid w:val="007C6AEB"/>
    <w:rsid w:val="00826254"/>
    <w:rsid w:val="00842C0C"/>
    <w:rsid w:val="008A7C32"/>
    <w:rsid w:val="009A5A72"/>
    <w:rsid w:val="00A23C7F"/>
    <w:rsid w:val="00A67C69"/>
    <w:rsid w:val="00A80351"/>
    <w:rsid w:val="00A86FE3"/>
    <w:rsid w:val="00AE048E"/>
    <w:rsid w:val="00B27407"/>
    <w:rsid w:val="00B77DEE"/>
    <w:rsid w:val="00B96293"/>
    <w:rsid w:val="00BC45F1"/>
    <w:rsid w:val="00BC647A"/>
    <w:rsid w:val="00BF2845"/>
    <w:rsid w:val="00CC31DF"/>
    <w:rsid w:val="00CC5DDD"/>
    <w:rsid w:val="00CD24A7"/>
    <w:rsid w:val="00CE0014"/>
    <w:rsid w:val="00D76013"/>
    <w:rsid w:val="00DB7166"/>
    <w:rsid w:val="00DE3F91"/>
    <w:rsid w:val="00DF4257"/>
    <w:rsid w:val="00E35AB8"/>
    <w:rsid w:val="00E377FA"/>
    <w:rsid w:val="00EF39D8"/>
    <w:rsid w:val="00FB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4D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4D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4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E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xjran</dc:creator>
  <cp:lastModifiedBy>suzheng</cp:lastModifiedBy>
  <cp:revision>3</cp:revision>
  <dcterms:created xsi:type="dcterms:W3CDTF">2015-05-13T07:50:00Z</dcterms:created>
  <dcterms:modified xsi:type="dcterms:W3CDTF">2015-05-13T07:52:00Z</dcterms:modified>
</cp:coreProperties>
</file>